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90AFE" w14:textId="77777777" w:rsidR="001810DA" w:rsidRDefault="00000000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</w:t>
      </w:r>
      <w:r>
        <w:rPr>
          <w:noProof/>
        </w:rPr>
        <w:drawing>
          <wp:inline distT="0" distB="0" distL="0" distR="0" wp14:anchorId="5B3F4067" wp14:editId="24969BFE">
            <wp:extent cx="349250" cy="463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</w:rPr>
        <w:t xml:space="preserve">             </w:t>
      </w:r>
    </w:p>
    <w:p w14:paraId="76178464" w14:textId="77777777" w:rsidR="001810DA" w:rsidRDefault="00000000">
      <w:pPr>
        <w:spacing w:after="0" w:line="240" w:lineRule="auto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     REPUBLIKA HRVATSKA</w:t>
      </w:r>
    </w:p>
    <w:p w14:paraId="7F3EF386" w14:textId="77777777" w:rsidR="001810DA" w:rsidRDefault="00000000">
      <w:pPr>
        <w:spacing w:after="0" w:line="240" w:lineRule="auto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OSJEČKO-BARANJSKA ŽUPANIJA</w:t>
      </w:r>
    </w:p>
    <w:p w14:paraId="2D115DFB" w14:textId="77777777" w:rsidR="001810DA" w:rsidRDefault="00000000">
      <w:pPr>
        <w:spacing w:after="0" w:line="240" w:lineRule="auto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     OPĆINA JAGODNJAK</w:t>
      </w:r>
    </w:p>
    <w:p w14:paraId="0E4F3B3B" w14:textId="77777777" w:rsidR="001810DA" w:rsidRDefault="00000000">
      <w:pPr>
        <w:spacing w:after="0" w:line="240" w:lineRule="auto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     JEDINSTVENI UPRAVNI ODJEL </w:t>
      </w:r>
    </w:p>
    <w:p w14:paraId="10A00022" w14:textId="77777777" w:rsidR="001810DA" w:rsidRDefault="001810DA">
      <w:pPr>
        <w:spacing w:after="0" w:line="240" w:lineRule="auto"/>
        <w:rPr>
          <w:rFonts w:eastAsia="Times New Roman" w:cs="Times New Roman"/>
        </w:rPr>
      </w:pPr>
    </w:p>
    <w:p w14:paraId="6531C695" w14:textId="07B27E2D" w:rsidR="001810DA" w:rsidRPr="000854FE" w:rsidRDefault="00000000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KLASA:</w:t>
      </w:r>
      <w:r>
        <w:rPr>
          <w:rFonts w:eastAsia="Times New Roman" w:cs="Times New Roman"/>
        </w:rPr>
        <w:tab/>
      </w:r>
      <w:r w:rsidRPr="000854FE">
        <w:rPr>
          <w:rFonts w:eastAsia="Times New Roman" w:cs="Times New Roman"/>
        </w:rPr>
        <w:t xml:space="preserve"> 402-01/26-01/</w:t>
      </w:r>
      <w:r w:rsidR="000854FE">
        <w:rPr>
          <w:rFonts w:eastAsia="Times New Roman" w:cs="Times New Roman"/>
        </w:rPr>
        <w:t>01</w:t>
      </w:r>
    </w:p>
    <w:p w14:paraId="419C1EBE" w14:textId="77777777" w:rsidR="001810DA" w:rsidRDefault="00000000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URBROJ: 2158-22-26-01-01 </w:t>
      </w:r>
    </w:p>
    <w:p w14:paraId="1D5425FC" w14:textId="33BAC2AF" w:rsidR="001810DA" w:rsidRDefault="00000000">
      <w:pPr>
        <w:spacing w:after="0"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Jagodnjak,   </w:t>
      </w:r>
      <w:r w:rsidR="00F86D84">
        <w:rPr>
          <w:rFonts w:eastAsia="Times New Roman" w:cs="Times New Roman"/>
        </w:rPr>
        <w:t>12</w:t>
      </w:r>
      <w:r>
        <w:rPr>
          <w:rFonts w:eastAsia="Times New Roman" w:cs="Times New Roman"/>
        </w:rPr>
        <w:t>.01.2026.</w:t>
      </w:r>
    </w:p>
    <w:p w14:paraId="4041E88C" w14:textId="77777777" w:rsidR="001810DA" w:rsidRDefault="001810DA">
      <w:pPr>
        <w:spacing w:after="0" w:line="240" w:lineRule="auto"/>
        <w:jc w:val="both"/>
        <w:rPr>
          <w:rFonts w:eastAsia="Times New Roman" w:cs="Arial"/>
          <w:lang w:eastAsia="hr-HR"/>
        </w:rPr>
      </w:pPr>
    </w:p>
    <w:p w14:paraId="3B831EF2" w14:textId="77777777" w:rsidR="001810DA" w:rsidRDefault="00000000">
      <w:pPr>
        <w:spacing w:after="0" w:line="240" w:lineRule="auto"/>
        <w:jc w:val="both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Na temelju točke IV. Odluke o načinu raspodjele raspoloživih sredstava iz Proračuna Općine Jagodnjak za 2026. godinu namijenjenih financiranju projekata udruga te članka 13. Pravilnika o financiranju programa i projekata od interesa za opće dobro Općine Jagodnjak („Službeni glasnik“ Općine Jagodnjak broj 04/20.) Jedinstveni upravni odjel Općine Jagodnjak raspisuje</w:t>
      </w:r>
    </w:p>
    <w:p w14:paraId="30470CD2" w14:textId="77777777" w:rsidR="001810DA" w:rsidRDefault="001810DA">
      <w:pPr>
        <w:spacing w:after="0" w:line="240" w:lineRule="auto"/>
        <w:jc w:val="both"/>
        <w:rPr>
          <w:rFonts w:eastAsia="Times New Roman" w:cs="Arial"/>
          <w:lang w:eastAsia="hr-HR"/>
        </w:rPr>
      </w:pPr>
    </w:p>
    <w:p w14:paraId="30C3A523" w14:textId="77777777" w:rsidR="001810DA" w:rsidRDefault="00000000">
      <w:pPr>
        <w:spacing w:after="0" w:line="240" w:lineRule="auto"/>
        <w:jc w:val="center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J A V N I      N A T J E Č A J</w:t>
      </w:r>
    </w:p>
    <w:p w14:paraId="5CA3092E" w14:textId="77777777" w:rsidR="001810DA" w:rsidRDefault="00000000">
      <w:pPr>
        <w:spacing w:after="0" w:line="240" w:lineRule="auto"/>
        <w:jc w:val="center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za    financiranje programa i projekata udruga od interesa za opće dobro</w:t>
      </w:r>
    </w:p>
    <w:p w14:paraId="75A3FEE7" w14:textId="77777777" w:rsidR="001810DA" w:rsidRDefault="00000000">
      <w:pPr>
        <w:spacing w:after="0" w:line="240" w:lineRule="auto"/>
        <w:jc w:val="center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na području Općine Jagodnjak u 2026. godini</w:t>
      </w:r>
    </w:p>
    <w:p w14:paraId="2F76D1EA" w14:textId="77777777" w:rsidR="001810DA" w:rsidRDefault="001810DA">
      <w:pPr>
        <w:spacing w:after="0" w:line="240" w:lineRule="auto"/>
        <w:jc w:val="center"/>
        <w:rPr>
          <w:rFonts w:eastAsia="Times New Roman" w:cs="Arial"/>
          <w:lang w:eastAsia="hr-HR"/>
        </w:rPr>
      </w:pPr>
    </w:p>
    <w:p w14:paraId="7C5FCA5B" w14:textId="77777777" w:rsidR="001810DA" w:rsidRDefault="00000000">
      <w:pPr>
        <w:spacing w:after="0" w:line="240" w:lineRule="auto"/>
        <w:jc w:val="center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I.</w:t>
      </w:r>
    </w:p>
    <w:p w14:paraId="01E308C9" w14:textId="77777777" w:rsidR="001810DA" w:rsidRDefault="00000000">
      <w:pPr>
        <w:spacing w:after="0" w:line="240" w:lineRule="auto"/>
        <w:jc w:val="center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PREDMET JAVNOG NATJEČAJA</w:t>
      </w:r>
    </w:p>
    <w:p w14:paraId="7DD4C714" w14:textId="77777777" w:rsidR="001810DA" w:rsidRDefault="001810DA">
      <w:pPr>
        <w:spacing w:after="0" w:line="240" w:lineRule="auto"/>
        <w:jc w:val="center"/>
        <w:rPr>
          <w:rFonts w:eastAsia="Times New Roman" w:cs="Arial"/>
          <w:lang w:eastAsia="hr-HR"/>
        </w:rPr>
      </w:pPr>
    </w:p>
    <w:p w14:paraId="66E65615" w14:textId="77777777" w:rsidR="001810DA" w:rsidRDefault="00000000">
      <w:pPr>
        <w:spacing w:after="0" w:line="240" w:lineRule="auto"/>
        <w:jc w:val="both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Predmet ovog Javnog natječaja za financiranje programa i projekata udruga od interesa za opće dobro na području Općine Jagodnjak u 2026. godini (u  daljnjem tekstu: Javni natječaj) je prikupljanje pisanih prijedloga programa i projekata Udruga, namijenjenih zadovoljavanju javnih potreba u prioritetnim područjima sport i društvene djelatnosti.</w:t>
      </w:r>
    </w:p>
    <w:p w14:paraId="2D81524D" w14:textId="77777777" w:rsidR="001810DA" w:rsidRDefault="001810DA">
      <w:pPr>
        <w:spacing w:after="0" w:line="240" w:lineRule="auto"/>
        <w:rPr>
          <w:rFonts w:eastAsia="Times New Roman" w:cs="Arial"/>
          <w:lang w:eastAsia="hr-HR"/>
        </w:rPr>
      </w:pPr>
    </w:p>
    <w:p w14:paraId="553F1250" w14:textId="77777777" w:rsidR="001810DA" w:rsidRDefault="00000000">
      <w:pPr>
        <w:spacing w:after="0" w:line="240" w:lineRule="auto"/>
        <w:jc w:val="center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II.</w:t>
      </w:r>
    </w:p>
    <w:p w14:paraId="6FAE65B2" w14:textId="77777777" w:rsidR="001810DA" w:rsidRDefault="001810DA">
      <w:pPr>
        <w:spacing w:after="0" w:line="240" w:lineRule="auto"/>
        <w:jc w:val="center"/>
        <w:rPr>
          <w:rFonts w:eastAsia="Times New Roman" w:cs="Arial"/>
          <w:lang w:eastAsia="hr-HR"/>
        </w:rPr>
      </w:pPr>
    </w:p>
    <w:p w14:paraId="10804751" w14:textId="77777777" w:rsidR="001810DA" w:rsidRDefault="00000000">
      <w:pPr>
        <w:spacing w:after="0" w:line="240" w:lineRule="auto"/>
        <w:jc w:val="center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UVJETI ZA PRIJAVU</w:t>
      </w:r>
    </w:p>
    <w:p w14:paraId="243CA666" w14:textId="77777777" w:rsidR="001810DA" w:rsidRDefault="001810DA">
      <w:pPr>
        <w:spacing w:after="0" w:line="240" w:lineRule="auto"/>
        <w:jc w:val="center"/>
        <w:rPr>
          <w:rFonts w:eastAsia="Times New Roman" w:cs="Arial"/>
          <w:lang w:eastAsia="hr-HR"/>
        </w:rPr>
      </w:pPr>
    </w:p>
    <w:p w14:paraId="45C864D5" w14:textId="77777777" w:rsidR="001810DA" w:rsidRDefault="00000000">
      <w:pPr>
        <w:spacing w:after="0" w:line="240" w:lineRule="auto"/>
        <w:jc w:val="both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Na ovaj Javni natječaj mogu se javiti sve Udruge sa sjedištem na području Općine Jagodnjak i/ili čiji su članovi s područja Općine Jagodnjak i/ili koje provode program i projekt na području Općine Jagodnjak, i to u području sporta i društvenih djelatnosti na području Općine Jagodnjak, a kojima temeljna svrha nije stjecanje dobiti.</w:t>
      </w:r>
    </w:p>
    <w:p w14:paraId="33D107B0" w14:textId="77777777" w:rsidR="001810DA" w:rsidRDefault="00000000">
      <w:pPr>
        <w:spacing w:after="0" w:line="240" w:lineRule="auto"/>
        <w:jc w:val="both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 xml:space="preserve">Prijavu programa i projekta na Javni natječaj može podnijeti Udruga koja je upisana u Registar udruga te koja je podnijela zahtjev za usklađenje udruge sa novim Zakonom o udrugama (ukoliko to nije vidljivo i objavljeno u Registru udruga, udruga mora dostaviti dokaz da je predala zahtjev za usklađenje Statuta), koja je upisana u Registar neprofitnih organizacija i vodi transparentno financijsko poslovanje u skladu s propisima o računovodstvu neprofitnih organizacija i koja je ispunila ugovorne obveze prema Općini Jagodnjak te svim drugim davateljima financijskih sredstava iz javnih izvora. </w:t>
      </w:r>
    </w:p>
    <w:p w14:paraId="7520A946" w14:textId="77777777" w:rsidR="001810DA" w:rsidRDefault="001810DA">
      <w:pPr>
        <w:spacing w:after="0" w:line="240" w:lineRule="auto"/>
        <w:rPr>
          <w:rFonts w:eastAsia="Times New Roman" w:cs="Arial"/>
          <w:lang w:eastAsia="hr-HR"/>
        </w:rPr>
      </w:pPr>
    </w:p>
    <w:p w14:paraId="010AE76E" w14:textId="77777777" w:rsidR="001810DA" w:rsidRDefault="00000000">
      <w:pPr>
        <w:spacing w:after="0" w:line="240" w:lineRule="auto"/>
        <w:jc w:val="center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III.</w:t>
      </w:r>
    </w:p>
    <w:p w14:paraId="1A5D2A53" w14:textId="77777777" w:rsidR="001810DA" w:rsidRDefault="00000000">
      <w:pPr>
        <w:spacing w:after="0" w:line="240" w:lineRule="auto"/>
        <w:jc w:val="center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UKUPNA VRIJEDNOST JAVNOG NATJEČAJA</w:t>
      </w:r>
    </w:p>
    <w:p w14:paraId="032D70F3" w14:textId="77777777" w:rsidR="001810DA" w:rsidRDefault="00000000">
      <w:pPr>
        <w:spacing w:after="0" w:line="240" w:lineRule="auto"/>
        <w:jc w:val="center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I IZNOS POTPORE</w:t>
      </w:r>
    </w:p>
    <w:p w14:paraId="0152BB23" w14:textId="77777777" w:rsidR="001810DA" w:rsidRDefault="001810DA">
      <w:pPr>
        <w:spacing w:after="0" w:line="240" w:lineRule="auto"/>
        <w:jc w:val="center"/>
        <w:rPr>
          <w:rFonts w:eastAsia="Times New Roman" w:cs="Arial"/>
          <w:lang w:eastAsia="hr-HR"/>
        </w:rPr>
      </w:pPr>
    </w:p>
    <w:p w14:paraId="5DE1E6EC" w14:textId="38C8E96D" w:rsidR="001810DA" w:rsidRDefault="00000000">
      <w:pPr>
        <w:pStyle w:val="SubTitle2"/>
        <w:spacing w:after="0"/>
        <w:jc w:val="both"/>
        <w:rPr>
          <w:rFonts w:asciiTheme="minorHAnsi" w:hAnsiTheme="minorHAnsi"/>
          <w:b w:val="0"/>
          <w:sz w:val="22"/>
          <w:szCs w:val="22"/>
          <w:lang w:val="hr-HR"/>
        </w:rPr>
      </w:pPr>
      <w:r>
        <w:rPr>
          <w:rFonts w:asciiTheme="minorHAnsi" w:hAnsiTheme="minorHAnsi" w:cs="Arial"/>
          <w:b w:val="0"/>
          <w:sz w:val="22"/>
          <w:szCs w:val="22"/>
          <w:lang w:val="hr-HR" w:eastAsia="hr-HR"/>
        </w:rPr>
        <w:t xml:space="preserve">Za financiranje programa i projekata Udruga sredstva su osigurana u </w:t>
      </w:r>
      <w:r>
        <w:rPr>
          <w:rFonts w:asciiTheme="minorHAnsi" w:hAnsiTheme="minorHAnsi"/>
          <w:b w:val="0"/>
          <w:sz w:val="22"/>
          <w:szCs w:val="22"/>
          <w:lang w:val="hr-HR"/>
        </w:rPr>
        <w:t xml:space="preserve">Proračunu Općine Jagodnjak za 2026. godinu, osigurano je </w:t>
      </w:r>
      <w:r w:rsidR="000854FE">
        <w:rPr>
          <w:rFonts w:asciiTheme="minorHAnsi" w:hAnsiTheme="minorHAnsi"/>
          <w:b w:val="0"/>
          <w:sz w:val="22"/>
          <w:szCs w:val="22"/>
          <w:lang w:val="hr-HR"/>
        </w:rPr>
        <w:t xml:space="preserve">na poziciji 1006A100601 24.400,00 namjenjenih financiranju udruga </w:t>
      </w:r>
      <w:r w:rsidR="000854FE">
        <w:rPr>
          <w:rFonts w:asciiTheme="minorHAnsi" w:hAnsiTheme="minorHAnsi"/>
          <w:b w:val="0"/>
          <w:sz w:val="22"/>
          <w:szCs w:val="22"/>
          <w:lang w:val="hr-HR"/>
        </w:rPr>
        <w:lastRenderedPageBreak/>
        <w:t xml:space="preserve">građana, </w:t>
      </w:r>
      <w:r>
        <w:rPr>
          <w:rFonts w:asciiTheme="minorHAnsi" w:hAnsiTheme="minorHAnsi"/>
          <w:b w:val="0"/>
          <w:sz w:val="22"/>
          <w:szCs w:val="22"/>
          <w:lang w:val="hr-HR"/>
        </w:rPr>
        <w:t xml:space="preserve">na </w:t>
      </w:r>
      <w:r w:rsidR="000854FE">
        <w:rPr>
          <w:rFonts w:asciiTheme="minorHAnsi" w:hAnsiTheme="minorHAnsi"/>
          <w:b w:val="0"/>
          <w:sz w:val="22"/>
          <w:szCs w:val="22"/>
          <w:lang w:val="hr-HR"/>
        </w:rPr>
        <w:t xml:space="preserve">poziciji </w:t>
      </w:r>
      <w:r w:rsidRPr="000854FE">
        <w:rPr>
          <w:rFonts w:asciiTheme="minorHAnsi" w:hAnsiTheme="minorHAnsi"/>
          <w:b w:val="0"/>
          <w:sz w:val="22"/>
          <w:szCs w:val="22"/>
          <w:lang w:val="hr-HR"/>
        </w:rPr>
        <w:t>1007A100701, 112.300,00 eura</w:t>
      </w:r>
      <w:r>
        <w:rPr>
          <w:rFonts w:asciiTheme="minorHAnsi" w:hAnsiTheme="minorHAnsi"/>
          <w:b w:val="0"/>
          <w:sz w:val="22"/>
          <w:szCs w:val="22"/>
          <w:lang w:val="hr-HR"/>
        </w:rPr>
        <w:t xml:space="preserve"> namijenjenih financiranju javnih potreba u sportu</w:t>
      </w:r>
      <w:r w:rsidR="000854FE">
        <w:rPr>
          <w:rFonts w:asciiTheme="minorHAnsi" w:hAnsiTheme="minorHAnsi"/>
          <w:b w:val="0"/>
          <w:sz w:val="22"/>
          <w:szCs w:val="22"/>
          <w:lang w:val="hr-HR"/>
        </w:rPr>
        <w:t xml:space="preserve">, , </w:t>
      </w:r>
      <w:r>
        <w:rPr>
          <w:rFonts w:asciiTheme="minorHAnsi" w:hAnsiTheme="minorHAnsi"/>
          <w:b w:val="0"/>
          <w:sz w:val="22"/>
          <w:szCs w:val="22"/>
          <w:lang w:val="hr-HR"/>
        </w:rPr>
        <w:t xml:space="preserve">te na </w:t>
      </w:r>
      <w:r w:rsidRPr="000854FE">
        <w:rPr>
          <w:rFonts w:asciiTheme="minorHAnsi" w:hAnsiTheme="minorHAnsi"/>
          <w:b w:val="0"/>
          <w:sz w:val="22"/>
          <w:szCs w:val="22"/>
          <w:lang w:val="hr-HR"/>
        </w:rPr>
        <w:t>1007A100703, 6.000,00 eura</w:t>
      </w:r>
      <w:r>
        <w:rPr>
          <w:rFonts w:asciiTheme="minorHAnsi" w:hAnsiTheme="minorHAnsi"/>
          <w:b w:val="0"/>
          <w:color w:val="C9211E"/>
          <w:sz w:val="22"/>
          <w:szCs w:val="22"/>
          <w:lang w:val="hr-HR"/>
        </w:rPr>
        <w:t xml:space="preserve"> </w:t>
      </w:r>
      <w:r>
        <w:rPr>
          <w:rFonts w:asciiTheme="minorHAnsi" w:hAnsiTheme="minorHAnsi"/>
          <w:b w:val="0"/>
          <w:sz w:val="22"/>
          <w:szCs w:val="22"/>
          <w:lang w:val="hr-HR"/>
        </w:rPr>
        <w:t xml:space="preserve">za nagradu zaslužnim sportistima. </w:t>
      </w:r>
    </w:p>
    <w:p w14:paraId="3E64E394" w14:textId="77777777" w:rsidR="001810DA" w:rsidRDefault="001810DA">
      <w:pPr>
        <w:spacing w:after="0" w:line="240" w:lineRule="auto"/>
        <w:jc w:val="both"/>
        <w:rPr>
          <w:rFonts w:eastAsia="Times New Roman" w:cs="Arial"/>
          <w:lang w:eastAsia="hr-HR"/>
        </w:rPr>
      </w:pPr>
    </w:p>
    <w:p w14:paraId="3F7B6CC6" w14:textId="77777777" w:rsidR="001810DA" w:rsidRDefault="00000000">
      <w:pPr>
        <w:spacing w:after="0" w:line="240" w:lineRule="auto"/>
        <w:jc w:val="center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IV. NAČIN I ROK PRIJAVE</w:t>
      </w:r>
    </w:p>
    <w:p w14:paraId="7D08B0C2" w14:textId="77777777" w:rsidR="001810DA" w:rsidRDefault="001810DA">
      <w:pPr>
        <w:spacing w:after="0" w:line="240" w:lineRule="auto"/>
        <w:rPr>
          <w:rFonts w:eastAsia="Times New Roman" w:cs="Arial"/>
          <w:lang w:eastAsia="hr-HR"/>
        </w:rPr>
      </w:pPr>
    </w:p>
    <w:p w14:paraId="5171F198" w14:textId="77777777" w:rsidR="001810DA" w:rsidRDefault="00000000">
      <w:pPr>
        <w:spacing w:after="0" w:line="240" w:lineRule="auto"/>
        <w:jc w:val="both"/>
      </w:pPr>
      <w:r>
        <w:rPr>
          <w:rFonts w:eastAsia="Times New Roman" w:cs="Arial"/>
          <w:lang w:eastAsia="hr-HR"/>
        </w:rPr>
        <w:t xml:space="preserve">Programi se prijavljuju na propisanim obrascima, koji čine sastavni dio ovog javnog natječaja. </w:t>
      </w:r>
    </w:p>
    <w:p w14:paraId="1B4E3C72" w14:textId="77777777" w:rsidR="001810DA" w:rsidRDefault="00000000">
      <w:pPr>
        <w:spacing w:after="0" w:line="240" w:lineRule="auto"/>
        <w:jc w:val="both"/>
      </w:pPr>
      <w:r>
        <w:rPr>
          <w:rFonts w:eastAsia="Times New Roman" w:cs="Arial"/>
          <w:lang w:eastAsia="hr-HR"/>
        </w:rPr>
        <w:t>Obrasce je potrebno u cijelosti popuniti tiskano elektronskim putem sa svim podacima koji se traže.</w:t>
      </w:r>
    </w:p>
    <w:p w14:paraId="2371AE4B" w14:textId="77777777" w:rsidR="001810DA" w:rsidRDefault="00000000">
      <w:pPr>
        <w:spacing w:after="0" w:line="240" w:lineRule="auto"/>
        <w:jc w:val="both"/>
      </w:pPr>
      <w:r>
        <w:rPr>
          <w:rFonts w:eastAsia="Times New Roman" w:cs="Arial"/>
          <w:lang w:eastAsia="hr-HR"/>
        </w:rPr>
        <w:t>Svaka prijava mora biti ovjerena i potpisana od odgovorne osobe.</w:t>
      </w:r>
    </w:p>
    <w:p w14:paraId="5B3834A8" w14:textId="77777777" w:rsidR="001810DA" w:rsidRDefault="00000000">
      <w:pPr>
        <w:spacing w:after="0" w:line="240" w:lineRule="auto"/>
        <w:jc w:val="both"/>
      </w:pPr>
      <w:r>
        <w:rPr>
          <w:rFonts w:eastAsia="Times New Roman" w:cs="Arial"/>
          <w:lang w:eastAsia="hr-HR"/>
        </w:rPr>
        <w:t>Uz prijavu je potrebno priložiti svu dokumentaciju kojom se dokazuje ozbiljnost namjere realizacije pripremljenih programa kao i postojanje opravdanosti da se program sufinancira iz proračuna Općine Jagodnjak.</w:t>
      </w:r>
    </w:p>
    <w:p w14:paraId="164900D4" w14:textId="77777777" w:rsidR="001810DA" w:rsidRDefault="00000000">
      <w:pPr>
        <w:spacing w:after="0" w:line="240" w:lineRule="auto"/>
        <w:jc w:val="both"/>
      </w:pPr>
      <w:r>
        <w:rPr>
          <w:rFonts w:eastAsia="Times New Roman" w:cs="Arial"/>
          <w:lang w:eastAsia="hr-HR"/>
        </w:rPr>
        <w:t>Prijave se, na propisanim obrascima i s potrebnom dokumentacijom u zatvorenoj omotnici  osobno predaju na sljedeću adresu:</w:t>
      </w:r>
    </w:p>
    <w:p w14:paraId="09B178CB" w14:textId="77777777" w:rsidR="001810DA" w:rsidRDefault="00000000">
      <w:pPr>
        <w:spacing w:after="0" w:line="240" w:lineRule="auto"/>
        <w:jc w:val="both"/>
      </w:pPr>
      <w:r>
        <w:rPr>
          <w:rFonts w:eastAsia="Times New Roman" w:cs="Arial"/>
          <w:lang w:eastAsia="hr-HR"/>
        </w:rPr>
        <w:t>OPĆINA JAGODNJAK</w:t>
      </w:r>
    </w:p>
    <w:p w14:paraId="7873CAED" w14:textId="77777777" w:rsidR="001810DA" w:rsidRDefault="00000000">
      <w:pPr>
        <w:spacing w:after="0" w:line="240" w:lineRule="auto"/>
        <w:jc w:val="both"/>
      </w:pPr>
      <w:r>
        <w:rPr>
          <w:rFonts w:eastAsia="Times New Roman" w:cs="Arial"/>
          <w:lang w:eastAsia="hr-HR"/>
        </w:rPr>
        <w:t>Jedinstveni upravni odjel</w:t>
      </w:r>
    </w:p>
    <w:p w14:paraId="0D3CD55F" w14:textId="77777777" w:rsidR="001810DA" w:rsidRDefault="00000000">
      <w:pPr>
        <w:spacing w:after="0" w:line="240" w:lineRule="auto"/>
        <w:jc w:val="both"/>
      </w:pPr>
      <w:r>
        <w:rPr>
          <w:rFonts w:eastAsia="Times New Roman" w:cs="Arial"/>
          <w:lang w:eastAsia="hr-HR"/>
        </w:rPr>
        <w:t>Borisa Kidriča 100</w:t>
      </w:r>
    </w:p>
    <w:p w14:paraId="71D246F2" w14:textId="77777777" w:rsidR="001810DA" w:rsidRDefault="00000000">
      <w:pPr>
        <w:spacing w:after="0" w:line="240" w:lineRule="auto"/>
        <w:jc w:val="both"/>
      </w:pPr>
      <w:r>
        <w:rPr>
          <w:rFonts w:eastAsia="Times New Roman" w:cs="Arial"/>
          <w:lang w:eastAsia="hr-HR"/>
        </w:rPr>
        <w:t>31324 Jagodnjak s naznakom  ̋Za Javni natječaj za financiranje programa i projekata od interesa za opće dobro –NE OTVARAJ ̋.</w:t>
      </w:r>
    </w:p>
    <w:p w14:paraId="2AF89CEA" w14:textId="77777777" w:rsidR="001810DA" w:rsidRDefault="00000000">
      <w:pPr>
        <w:spacing w:after="0" w:line="240" w:lineRule="auto"/>
        <w:jc w:val="both"/>
      </w:pPr>
      <w:r>
        <w:rPr>
          <w:rFonts w:eastAsia="Times New Roman" w:cs="Arial"/>
          <w:lang w:eastAsia="hr-HR"/>
        </w:rPr>
        <w:t>Rok za podnošenje prijave na ovaj Natječaj je 30 dana.</w:t>
      </w:r>
    </w:p>
    <w:p w14:paraId="1EA87F2C" w14:textId="77777777" w:rsidR="001810DA" w:rsidRDefault="00000000">
      <w:pPr>
        <w:spacing w:after="0" w:line="240" w:lineRule="auto"/>
        <w:jc w:val="both"/>
      </w:pPr>
      <w:r>
        <w:rPr>
          <w:rFonts w:eastAsia="Times New Roman" w:cs="Arial"/>
          <w:lang w:eastAsia="hr-HR"/>
        </w:rPr>
        <w:t>Prijave koje ne udovoljavaju gore navedenim uvjetima i uvjetima definiranim u Uvjetima za prijavitelje, koje su nepotpune, pogrešno ili netočno ispunjene te koje pristignu izvan roka odnosno su poslane izvan roka neće se razmatrati.</w:t>
      </w:r>
    </w:p>
    <w:p w14:paraId="41237D5F" w14:textId="77777777" w:rsidR="001810DA" w:rsidRDefault="00000000">
      <w:pPr>
        <w:spacing w:after="0" w:line="240" w:lineRule="auto"/>
        <w:jc w:val="both"/>
      </w:pPr>
      <w:r>
        <w:rPr>
          <w:rFonts w:eastAsia="Times New Roman" w:cs="Arial"/>
          <w:lang w:eastAsia="hr-HR"/>
        </w:rPr>
        <w:t>Postupak zaprimanja, otvaranja i pregleda dostavljenih prijava, procjena prijava, dostava dodatne dokumentacije, ugovaranje, donošenje odluke o dodjeli financijskih sredstava, podnošenje prigovora, postupanje s dokumentacijom kao i indikativni kalendar provedbe Natječaja detaljno su opisani u Uputama za prijavitelje.</w:t>
      </w:r>
    </w:p>
    <w:p w14:paraId="098D7CCF" w14:textId="77777777" w:rsidR="001810DA" w:rsidRDefault="00000000">
      <w:pPr>
        <w:spacing w:after="0" w:line="240" w:lineRule="auto"/>
        <w:jc w:val="both"/>
      </w:pPr>
      <w:r>
        <w:rPr>
          <w:rFonts w:eastAsia="Times New Roman" w:cs="Arial"/>
          <w:lang w:eastAsia="hr-HR"/>
        </w:rPr>
        <w:t>Udruge nezadovoljne odlukom o dodjeli sredstava ili odbijanju prijave imaju pravo prigovora sukladno Uputama za prijavitelje.</w:t>
      </w:r>
    </w:p>
    <w:p w14:paraId="13F9B5C4" w14:textId="77777777" w:rsidR="001810DA" w:rsidRDefault="001810DA">
      <w:pPr>
        <w:spacing w:after="0" w:line="240" w:lineRule="auto"/>
        <w:jc w:val="both"/>
        <w:rPr>
          <w:rFonts w:eastAsia="Times New Roman" w:cs="Arial"/>
          <w:lang w:eastAsia="hr-HR"/>
        </w:rPr>
      </w:pPr>
    </w:p>
    <w:p w14:paraId="6DBEEC41" w14:textId="77777777" w:rsidR="001810DA" w:rsidRDefault="00000000">
      <w:pPr>
        <w:spacing w:after="0" w:line="240" w:lineRule="auto"/>
        <w:jc w:val="center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V. DODATNE INFORMACIJE</w:t>
      </w:r>
    </w:p>
    <w:p w14:paraId="507A6177" w14:textId="77777777" w:rsidR="001810DA" w:rsidRDefault="00000000">
      <w:pPr>
        <w:spacing w:after="0" w:line="240" w:lineRule="auto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 xml:space="preserve">Sva pitanja vezana uz ovaj Javni natječaj mogu se postaviti elektroničkim putem, slanjem upita na adresu elektronske pošte: </w:t>
      </w:r>
    </w:p>
    <w:p w14:paraId="01F9E2C8" w14:textId="77777777" w:rsidR="001810DA" w:rsidRDefault="001810DA">
      <w:pPr>
        <w:spacing w:after="0" w:line="240" w:lineRule="auto"/>
        <w:rPr>
          <w:rFonts w:eastAsia="Times New Roman" w:cs="Arial"/>
          <w:lang w:eastAsia="hr-HR"/>
        </w:rPr>
      </w:pPr>
      <w:hyperlink r:id="rId7">
        <w:r>
          <w:rPr>
            <w:rStyle w:val="Hyperlink"/>
          </w:rPr>
          <w:t>opcina@jagodnjak.hr</w:t>
        </w:r>
      </w:hyperlink>
      <w:r w:rsidR="00000000">
        <w:t xml:space="preserve"> </w:t>
      </w:r>
    </w:p>
    <w:p w14:paraId="6A7DD03F" w14:textId="77777777" w:rsidR="001810DA" w:rsidRDefault="00000000">
      <w:pPr>
        <w:spacing w:after="0" w:line="240" w:lineRule="auto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 xml:space="preserve"> </w:t>
      </w:r>
    </w:p>
    <w:p w14:paraId="77AAE690" w14:textId="77777777" w:rsidR="001810DA" w:rsidRDefault="00000000">
      <w:pPr>
        <w:spacing w:after="0" w:line="240" w:lineRule="auto"/>
        <w:jc w:val="right"/>
      </w:pPr>
      <w:r>
        <w:t>JEDINSTVENI UPRAVNI ODJEL</w:t>
      </w:r>
    </w:p>
    <w:p w14:paraId="725C25CF" w14:textId="77777777" w:rsidR="001810DA" w:rsidRDefault="00000000">
      <w:pPr>
        <w:spacing w:after="0" w:line="240" w:lineRule="auto"/>
        <w:jc w:val="right"/>
      </w:pPr>
      <w:r>
        <w:t xml:space="preserve">OPĆINE JAGODNJAK </w:t>
      </w:r>
    </w:p>
    <w:p w14:paraId="54236E02" w14:textId="77777777" w:rsidR="001810DA" w:rsidRDefault="001810DA"/>
    <w:p w14:paraId="6E402DA6" w14:textId="77777777" w:rsidR="001810DA" w:rsidRDefault="001810DA"/>
    <w:p w14:paraId="2F241ADD" w14:textId="77777777" w:rsidR="001810DA" w:rsidRDefault="001810DA"/>
    <w:p w14:paraId="172756F2" w14:textId="77777777" w:rsidR="001810DA" w:rsidRDefault="001810DA"/>
    <w:sectPr w:rsidR="001810DA">
      <w:footerReference w:type="default" r:id="rId8"/>
      <w:pgSz w:w="11906" w:h="16838"/>
      <w:pgMar w:top="1417" w:right="1417" w:bottom="1417" w:left="1417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C7F87" w14:textId="77777777" w:rsidR="00BB7890" w:rsidRDefault="00BB7890">
      <w:pPr>
        <w:spacing w:after="0" w:line="240" w:lineRule="auto"/>
      </w:pPr>
      <w:r>
        <w:separator/>
      </w:r>
    </w:p>
  </w:endnote>
  <w:endnote w:type="continuationSeparator" w:id="0">
    <w:p w14:paraId="7F70B1E7" w14:textId="77777777" w:rsidR="00BB7890" w:rsidRDefault="00BB7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3027181"/>
      <w:docPartObj>
        <w:docPartGallery w:val="Page Numbers (Bottom of Page)"/>
        <w:docPartUnique/>
      </w:docPartObj>
    </w:sdtPr>
    <w:sdtContent>
      <w:p w14:paraId="69E509FC" w14:textId="77777777" w:rsidR="001810DA" w:rsidRDefault="00000000">
        <w:pPr>
          <w:pStyle w:val="Footer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BD0348" w14:textId="77777777" w:rsidR="001810DA" w:rsidRDefault="001810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A10CC" w14:textId="77777777" w:rsidR="00BB7890" w:rsidRDefault="00BB7890">
      <w:pPr>
        <w:spacing w:after="0" w:line="240" w:lineRule="auto"/>
      </w:pPr>
      <w:r>
        <w:separator/>
      </w:r>
    </w:p>
  </w:footnote>
  <w:footnote w:type="continuationSeparator" w:id="0">
    <w:p w14:paraId="385E5F80" w14:textId="77777777" w:rsidR="00BB7890" w:rsidRDefault="00BB78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0DA"/>
    <w:rsid w:val="000854FE"/>
    <w:rsid w:val="001810DA"/>
    <w:rsid w:val="00882FB4"/>
    <w:rsid w:val="00BA1A0A"/>
    <w:rsid w:val="00BB7890"/>
    <w:rsid w:val="00D71318"/>
    <w:rsid w:val="00F8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04997"/>
  <w15:docId w15:val="{AEF5F3EB-453D-4984-9A2B-50CC032D8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FE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2FE1"/>
    <w:rPr>
      <w:color w:val="0563C1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E82FE1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00341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link w:val="FooterChar"/>
    <w:uiPriority w:val="99"/>
    <w:unhideWhenUsed/>
    <w:rsid w:val="00E82FE1"/>
    <w:pPr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0034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SubTitle2">
    <w:name w:val="SubTitle 2"/>
    <w:basedOn w:val="Normal"/>
    <w:qFormat/>
    <w:rsid w:val="00494792"/>
    <w:pPr>
      <w:spacing w:after="24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4B3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opcina@jagodnjak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640</Words>
  <Characters>3650</Characters>
  <Application>Microsoft Office Word</Application>
  <DocSecurity>0</DocSecurity>
  <Lines>30</Lines>
  <Paragraphs>8</Paragraphs>
  <ScaleCrop>false</ScaleCrop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VSNM JAGODNJAK</dc:creator>
  <dc:description/>
  <cp:lastModifiedBy>Stevo Mlinarić</cp:lastModifiedBy>
  <cp:revision>6</cp:revision>
  <cp:lastPrinted>2022-01-11T10:05:00Z</cp:lastPrinted>
  <dcterms:created xsi:type="dcterms:W3CDTF">2025-01-02T11:36:00Z</dcterms:created>
  <dcterms:modified xsi:type="dcterms:W3CDTF">2026-01-12T08:25:00Z</dcterms:modified>
  <dc:language>hr-HR</dc:language>
</cp:coreProperties>
</file>